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3681" w14:textId="77777777" w:rsidR="008504CA" w:rsidRDefault="00B2340B" w:rsidP="008504CA">
      <w:pPr>
        <w:pStyle w:val="aa"/>
        <w:ind w:firstLine="5670"/>
      </w:pPr>
      <w:bookmarkStart w:id="0" w:name="_GoBack"/>
      <w:bookmarkEnd w:id="0"/>
      <w:r>
        <w:t xml:space="preserve">Приложение № </w:t>
      </w:r>
      <w:r w:rsidR="00A00440">
        <w:t>3</w:t>
      </w:r>
    </w:p>
    <w:p w14:paraId="6E3EE1D4" w14:textId="77777777" w:rsidR="008504CA" w:rsidRDefault="008504CA" w:rsidP="008504CA">
      <w:pPr>
        <w:pStyle w:val="aa"/>
        <w:ind w:firstLine="5670"/>
      </w:pPr>
      <w:r>
        <w:t>к приказу ГБУК г. Москвы</w:t>
      </w:r>
    </w:p>
    <w:p w14:paraId="7D6A8297" w14:textId="77777777" w:rsidR="008504CA" w:rsidRDefault="008504CA" w:rsidP="008504CA">
      <w:pPr>
        <w:pStyle w:val="aa"/>
        <w:ind w:firstLine="5670"/>
      </w:pPr>
      <w:r>
        <w:t>"Московский продюсерский центр"</w:t>
      </w:r>
    </w:p>
    <w:p w14:paraId="7A20CF5E" w14:textId="77777777" w:rsidR="008504CA" w:rsidRDefault="008504CA" w:rsidP="008504CA">
      <w:pPr>
        <w:pStyle w:val="aa"/>
        <w:ind w:firstLine="5670"/>
      </w:pPr>
      <w:r>
        <w:t>от 15.08.2018 № 39</w:t>
      </w:r>
    </w:p>
    <w:p w14:paraId="57C0345F" w14:textId="77777777" w:rsidR="00601120" w:rsidRPr="00696D28" w:rsidRDefault="00601120" w:rsidP="00696D28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3A5F7A8" w14:textId="77777777" w:rsidR="008504CA" w:rsidRPr="00D65F0F" w:rsidRDefault="00601120" w:rsidP="00696D28">
      <w:pPr>
        <w:pStyle w:val="1"/>
        <w:widowControl/>
        <w:suppressAutoHyphens/>
        <w:spacing w:before="0" w:after="0"/>
        <w:ind w:firstLine="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65F0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111AA507" w14:textId="77777777" w:rsidR="00601120" w:rsidRPr="00D65F0F" w:rsidRDefault="00601120" w:rsidP="00696D28">
      <w:pPr>
        <w:pStyle w:val="1"/>
        <w:widowControl/>
        <w:suppressAutoHyphens/>
        <w:spacing w:before="0" w:after="0"/>
        <w:ind w:firstLine="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65F0F">
        <w:rPr>
          <w:rFonts w:ascii="Times New Roman" w:hAnsi="Times New Roman" w:cs="Times New Roman"/>
          <w:b w:val="0"/>
          <w:sz w:val="28"/>
          <w:szCs w:val="28"/>
        </w:rPr>
        <w:t>о конфликте интересов</w:t>
      </w:r>
    </w:p>
    <w:p w14:paraId="4639AB79" w14:textId="77777777" w:rsidR="00696D28" w:rsidRPr="00D65F0F" w:rsidRDefault="00696D28" w:rsidP="00696D28">
      <w:pPr>
        <w:suppressAutoHyphens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65F0F">
        <w:rPr>
          <w:rFonts w:ascii="Times New Roman" w:hAnsi="Times New Roman" w:cs="Times New Roman"/>
          <w:sz w:val="28"/>
          <w:szCs w:val="28"/>
          <w:lang w:eastAsia="en-US"/>
        </w:rPr>
        <w:t>Государственного бюджетного учреждения культуры города Москвы</w:t>
      </w:r>
    </w:p>
    <w:p w14:paraId="2D74280F" w14:textId="77777777" w:rsidR="00696D28" w:rsidRPr="00D65F0F" w:rsidRDefault="00696D28" w:rsidP="00696D28">
      <w:pPr>
        <w:widowControl/>
        <w:suppressAutoHyphens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65F0F">
        <w:rPr>
          <w:rFonts w:ascii="Times New Roman" w:hAnsi="Times New Roman" w:cs="Times New Roman"/>
          <w:sz w:val="28"/>
          <w:szCs w:val="28"/>
          <w:lang w:eastAsia="en-US"/>
        </w:rPr>
        <w:t xml:space="preserve">"Московский продюсерский центр" </w:t>
      </w:r>
    </w:p>
    <w:p w14:paraId="5C319EE4" w14:textId="77777777" w:rsidR="00601120" w:rsidRPr="008504CA" w:rsidRDefault="00601120" w:rsidP="00696D28">
      <w:pPr>
        <w:pStyle w:val="a6"/>
        <w:widowControl/>
        <w:suppressAutoHyphens/>
        <w:spacing w:before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76A969B1" w14:textId="77777777" w:rsidR="00601120" w:rsidRPr="008504CA" w:rsidRDefault="00601120" w:rsidP="008504C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 w:rsidRPr="008504C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 w:rsidR="008504CA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14:paraId="5C489579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(далее - Положение) разработано в соответствии с положениями </w:t>
      </w:r>
      <w:r w:rsidRPr="008504CA">
        <w:rPr>
          <w:rStyle w:val="a4"/>
          <w:rFonts w:ascii="Times New Roman" w:hAnsi="Times New Roman"/>
          <w:color w:val="auto"/>
          <w:sz w:val="28"/>
          <w:szCs w:val="28"/>
        </w:rPr>
        <w:t>Методических рекомендаций</w:t>
      </w:r>
      <w:r w:rsidRPr="008504CA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504CA">
        <w:rPr>
          <w:rFonts w:ascii="Times New Roman" w:hAnsi="Times New Roman" w:cs="Times New Roman"/>
          <w:sz w:val="28"/>
          <w:szCs w:val="28"/>
        </w:rPr>
        <w:t>Ф</w:t>
      </w:r>
      <w:r w:rsidR="00696D28" w:rsidRPr="008504CA">
        <w:rPr>
          <w:rFonts w:ascii="Times New Roman" w:hAnsi="Times New Roman" w:cs="Times New Roman"/>
          <w:sz w:val="28"/>
          <w:szCs w:val="28"/>
        </w:rPr>
        <w:t>едерации от</w:t>
      </w:r>
      <w:r w:rsidRPr="008504CA">
        <w:rPr>
          <w:rFonts w:ascii="Times New Roman" w:hAnsi="Times New Roman" w:cs="Times New Roman"/>
          <w:sz w:val="28"/>
          <w:szCs w:val="28"/>
        </w:rPr>
        <w:t xml:space="preserve"> 8 ноября 2013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 </w:t>
      </w:r>
      <w:r w:rsidRPr="008504CA">
        <w:rPr>
          <w:rFonts w:ascii="Times New Roman" w:hAnsi="Times New Roman" w:cs="Times New Roman"/>
          <w:sz w:val="28"/>
          <w:szCs w:val="28"/>
        </w:rPr>
        <w:t>г.</w:t>
      </w:r>
    </w:p>
    <w:p w14:paraId="679B2BA1" w14:textId="77777777" w:rsidR="00601120" w:rsidRPr="008504CA" w:rsidRDefault="00601120" w:rsidP="008504CA">
      <w:pPr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внутренним документом </w:t>
      </w:r>
      <w:r w:rsidR="00696D28" w:rsidRPr="008504CA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Государственного бюджетного учреждения культуры города Москвы "Московский продюсерский центр" </w:t>
      </w:r>
      <w:r w:rsidRPr="008504C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6D28" w:rsidRPr="008504CA">
        <w:rPr>
          <w:rFonts w:ascii="Times New Roman" w:hAnsi="Times New Roman" w:cs="Times New Roman"/>
          <w:sz w:val="28"/>
          <w:szCs w:val="28"/>
        </w:rPr>
        <w:t>Учреждение</w:t>
      </w:r>
      <w:r w:rsidRPr="008504CA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в ходе выполнения ими трудовых обязанностей.</w:t>
      </w:r>
    </w:p>
    <w:p w14:paraId="46E5B62D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696D28" w:rsidRPr="008504CA">
        <w:rPr>
          <w:rFonts w:ascii="Times New Roman" w:hAnsi="Times New Roman" w:cs="Times New Roman"/>
          <w:sz w:val="28"/>
          <w:szCs w:val="28"/>
        </w:rPr>
        <w:t>Учреждения</w:t>
      </w:r>
      <w:r w:rsidRPr="008504CA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696D28" w:rsidRPr="008504CA">
        <w:rPr>
          <w:rFonts w:ascii="Times New Roman" w:hAnsi="Times New Roman" w:cs="Times New Roman"/>
          <w:sz w:val="28"/>
          <w:szCs w:val="28"/>
        </w:rPr>
        <w:t>Учреждения</w:t>
      </w:r>
      <w:r w:rsidRPr="008504CA">
        <w:rPr>
          <w:rFonts w:ascii="Times New Roman" w:hAnsi="Times New Roman" w:cs="Times New Roman"/>
          <w:sz w:val="28"/>
          <w:szCs w:val="28"/>
        </w:rPr>
        <w:t>.</w:t>
      </w:r>
    </w:p>
    <w:p w14:paraId="758AAB65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работника 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63DE33BB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лиц, являющихся работниками 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 xml:space="preserve">и находящихся с ней в трудовых отношениях, вне зависимости от занимаемой должности и выполняемых функций, а так же на физических лиц, сотрудничающих с 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8504CA">
        <w:rPr>
          <w:rFonts w:ascii="Times New Roman" w:hAnsi="Times New Roman" w:cs="Times New Roman"/>
          <w:sz w:val="28"/>
          <w:szCs w:val="28"/>
        </w:rPr>
        <w:t>на основе гражданско-правовых договоров.</w:t>
      </w:r>
    </w:p>
    <w:p w14:paraId="5E737874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1.5. Содержание настоящего Положения доводится до сведения всех работников </w:t>
      </w:r>
      <w:r w:rsidR="00696D28" w:rsidRPr="008504CA">
        <w:rPr>
          <w:rFonts w:ascii="Times New Roman" w:hAnsi="Times New Roman" w:cs="Times New Roman"/>
          <w:sz w:val="28"/>
          <w:szCs w:val="28"/>
        </w:rPr>
        <w:t>Учреждения</w:t>
      </w:r>
      <w:r w:rsidRPr="008504CA">
        <w:rPr>
          <w:rFonts w:ascii="Times New Roman" w:hAnsi="Times New Roman" w:cs="Times New Roman"/>
          <w:sz w:val="28"/>
          <w:szCs w:val="28"/>
        </w:rPr>
        <w:t>.</w:t>
      </w:r>
    </w:p>
    <w:p w14:paraId="0EE0ED15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65F40A87" w14:textId="77777777" w:rsidR="00A00440" w:rsidRDefault="00A00440" w:rsidP="008504C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2" w:name="sub_200"/>
    </w:p>
    <w:p w14:paraId="5E44DD52" w14:textId="77777777" w:rsidR="008504CA" w:rsidRDefault="00601120" w:rsidP="008504C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504CA">
        <w:rPr>
          <w:rFonts w:ascii="Times New Roman" w:hAnsi="Times New Roman" w:cs="Times New Roman"/>
          <w:b w:val="0"/>
          <w:sz w:val="28"/>
          <w:szCs w:val="28"/>
        </w:rPr>
        <w:t xml:space="preserve">2. Основные принципы </w:t>
      </w:r>
    </w:p>
    <w:p w14:paraId="12EB6B6F" w14:textId="77777777" w:rsidR="00601120" w:rsidRPr="008504CA" w:rsidRDefault="00601120" w:rsidP="008504C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504CA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управления конфликтом интересов в организации</w:t>
      </w:r>
      <w:r w:rsidR="008504CA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2"/>
    <w:p w14:paraId="6C85303A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504CA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14:paraId="4C981608" w14:textId="77777777" w:rsidR="00601120" w:rsidRPr="008504CA" w:rsidRDefault="00601120" w:rsidP="008504CA">
      <w:pPr>
        <w:widowControl/>
        <w:numPr>
          <w:ilvl w:val="0"/>
          <w:numId w:val="6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14:paraId="01921F94" w14:textId="77777777" w:rsidR="00601120" w:rsidRPr="008504CA" w:rsidRDefault="00601120" w:rsidP="008504CA">
      <w:pPr>
        <w:widowControl/>
        <w:numPr>
          <w:ilvl w:val="0"/>
          <w:numId w:val="6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индивидуальное р</w:t>
      </w:r>
      <w:r w:rsidR="008504CA">
        <w:rPr>
          <w:rFonts w:ascii="Times New Roman" w:hAnsi="Times New Roman" w:cs="Times New Roman"/>
          <w:sz w:val="28"/>
          <w:szCs w:val="28"/>
        </w:rPr>
        <w:t>ассмотрение и оценка репутационн</w:t>
      </w:r>
      <w:r w:rsidRPr="008504CA">
        <w:rPr>
          <w:rFonts w:ascii="Times New Roman" w:hAnsi="Times New Roman" w:cs="Times New Roman"/>
          <w:sz w:val="28"/>
          <w:szCs w:val="28"/>
        </w:rPr>
        <w:t xml:space="preserve">ых рисков для 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урегулирование;</w:t>
      </w:r>
    </w:p>
    <w:p w14:paraId="5DD22F1B" w14:textId="77777777" w:rsidR="00601120" w:rsidRPr="008504CA" w:rsidRDefault="00601120" w:rsidP="008504CA">
      <w:pPr>
        <w:widowControl/>
        <w:numPr>
          <w:ilvl w:val="0"/>
          <w:numId w:val="6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6365FD71" w14:textId="77777777" w:rsidR="00601120" w:rsidRPr="008504CA" w:rsidRDefault="00601120" w:rsidP="008504CA">
      <w:pPr>
        <w:widowControl/>
        <w:numPr>
          <w:ilvl w:val="0"/>
          <w:numId w:val="6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и работника при урегулировании конфликта интересов;</w:t>
      </w:r>
    </w:p>
    <w:p w14:paraId="5AB8CD2A" w14:textId="77777777" w:rsidR="00601120" w:rsidRPr="008504CA" w:rsidRDefault="00601120" w:rsidP="008504CA">
      <w:pPr>
        <w:widowControl/>
        <w:numPr>
          <w:ilvl w:val="0"/>
          <w:numId w:val="6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96D28" w:rsidRPr="008504CA">
        <w:rPr>
          <w:rFonts w:ascii="Times New Roman" w:hAnsi="Times New Roman" w:cs="Times New Roman"/>
          <w:sz w:val="28"/>
          <w:szCs w:val="28"/>
        </w:rPr>
        <w:t>Учреждением</w:t>
      </w:r>
      <w:r w:rsidR="008504CA">
        <w:rPr>
          <w:rFonts w:ascii="Times New Roman" w:hAnsi="Times New Roman" w:cs="Times New Roman"/>
          <w:sz w:val="28"/>
          <w:szCs w:val="28"/>
        </w:rPr>
        <w:t>.</w:t>
      </w:r>
    </w:p>
    <w:p w14:paraId="7EA39A6C" w14:textId="77777777" w:rsidR="00601120" w:rsidRPr="008504CA" w:rsidRDefault="00601120" w:rsidP="008504CA">
      <w:pPr>
        <w:widowControl/>
        <w:suppressAutoHyphens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5681D17" w14:textId="77777777" w:rsidR="008504CA" w:rsidRDefault="00601120" w:rsidP="008504C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3" w:name="sub_300"/>
      <w:r w:rsidRPr="008504CA">
        <w:rPr>
          <w:rFonts w:ascii="Times New Roman" w:hAnsi="Times New Roman" w:cs="Times New Roman"/>
          <w:b w:val="0"/>
          <w:sz w:val="28"/>
          <w:szCs w:val="28"/>
        </w:rPr>
        <w:t xml:space="preserve">3. Порядок раскрытия конфликта интересов работником </w:t>
      </w:r>
    </w:p>
    <w:p w14:paraId="6630DEEF" w14:textId="77777777" w:rsidR="00601120" w:rsidRPr="008504CA" w:rsidRDefault="00696D28" w:rsidP="008504C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504CA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601120" w:rsidRPr="008504CA">
        <w:rPr>
          <w:rFonts w:ascii="Times New Roman" w:hAnsi="Times New Roman" w:cs="Times New Roman"/>
          <w:b w:val="0"/>
          <w:sz w:val="28"/>
          <w:szCs w:val="28"/>
        </w:rPr>
        <w:t>и порядок его урегулирования, в том числе возможные способы разрешения возникшего конфликта интересов</w:t>
      </w:r>
      <w:r w:rsidR="008504CA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3"/>
    <w:p w14:paraId="7BE56005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3.1. В соответствии с условиями настоящего </w:t>
      </w:r>
      <w:r w:rsidR="00696D28" w:rsidRPr="008504CA">
        <w:rPr>
          <w:rFonts w:ascii="Times New Roman" w:hAnsi="Times New Roman" w:cs="Times New Roman"/>
          <w:sz w:val="28"/>
          <w:szCs w:val="28"/>
        </w:rPr>
        <w:t>П</w:t>
      </w:r>
      <w:r w:rsidRPr="008504CA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14:paraId="29A1A0EB" w14:textId="77777777" w:rsidR="00601120" w:rsidRPr="008504CA" w:rsidRDefault="00601120" w:rsidP="008504CA">
      <w:pPr>
        <w:widowControl/>
        <w:numPr>
          <w:ilvl w:val="0"/>
          <w:numId w:val="2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14:paraId="38A73003" w14:textId="77777777" w:rsidR="00601120" w:rsidRPr="008504CA" w:rsidRDefault="00601120" w:rsidP="008504CA">
      <w:pPr>
        <w:widowControl/>
        <w:numPr>
          <w:ilvl w:val="0"/>
          <w:numId w:val="2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14:paraId="00E9B85D" w14:textId="77777777" w:rsidR="00601120" w:rsidRPr="008504CA" w:rsidRDefault="00601120" w:rsidP="008504CA">
      <w:pPr>
        <w:widowControl/>
        <w:numPr>
          <w:ilvl w:val="0"/>
          <w:numId w:val="2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14:paraId="21527006" w14:textId="77777777" w:rsidR="00601120" w:rsidRPr="008504CA" w:rsidRDefault="00601120" w:rsidP="008504CA">
      <w:pPr>
        <w:widowControl/>
        <w:numPr>
          <w:ilvl w:val="0"/>
          <w:numId w:val="2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696D28" w:rsidRPr="008504C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504CA">
        <w:rPr>
          <w:rFonts w:ascii="Times New Roman" w:hAnsi="Times New Roman" w:cs="Times New Roman"/>
          <w:sz w:val="28"/>
          <w:szCs w:val="28"/>
        </w:rPr>
        <w:t>(заполнение декларации о конфликте интересов).</w:t>
      </w:r>
    </w:p>
    <w:p w14:paraId="72A05E69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0D52CB62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3.3. Руководителем </w:t>
      </w:r>
      <w:r w:rsidR="0064606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из числа работников назначается лицо, ответственное за прием сведений о возникающих (имеющихся) конфликтах интересов.</w:t>
      </w:r>
    </w:p>
    <w:p w14:paraId="3C5139C1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3.4. В </w:t>
      </w:r>
      <w:r w:rsidR="00646068" w:rsidRPr="008504C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504CA">
        <w:rPr>
          <w:rFonts w:ascii="Times New Roman" w:hAnsi="Times New Roman" w:cs="Times New Roman"/>
          <w:sz w:val="28"/>
          <w:szCs w:val="28"/>
        </w:rPr>
        <w:t>для ряда работников организуется ежегодное заполнение декларации о конфликте интересов.</w:t>
      </w:r>
    </w:p>
    <w:p w14:paraId="13218213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646068" w:rsidRPr="008504CA">
        <w:rPr>
          <w:rFonts w:ascii="Times New Roman" w:hAnsi="Times New Roman" w:cs="Times New Roman"/>
          <w:sz w:val="28"/>
          <w:szCs w:val="28"/>
        </w:rPr>
        <w:t>Учреждения</w:t>
      </w:r>
      <w:r w:rsidRPr="008504CA">
        <w:rPr>
          <w:rFonts w:ascii="Times New Roman" w:hAnsi="Times New Roman" w:cs="Times New Roman"/>
          <w:sz w:val="28"/>
          <w:szCs w:val="28"/>
        </w:rPr>
        <w:t>.</w:t>
      </w:r>
    </w:p>
    <w:p w14:paraId="0787C808" w14:textId="77777777" w:rsid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3.5. Рассмотрение представленных сведений осуществляется Комиссией</w:t>
      </w:r>
      <w:r w:rsidR="008504CA">
        <w:rPr>
          <w:rFonts w:ascii="Times New Roman" w:hAnsi="Times New Roman" w:cs="Times New Roman"/>
          <w:sz w:val="28"/>
          <w:szCs w:val="28"/>
        </w:rPr>
        <w:t>.</w:t>
      </w:r>
    </w:p>
    <w:p w14:paraId="7F118610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3.6. </w:t>
      </w:r>
      <w:r w:rsidR="00646068" w:rsidRPr="008504C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504CA">
        <w:rPr>
          <w:rFonts w:ascii="Times New Roman" w:hAnsi="Times New Roman" w:cs="Times New Roman"/>
          <w:sz w:val="28"/>
          <w:szCs w:val="28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5E5105A1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lastRenderedPageBreak/>
        <w:t>3.7. Поступившая информация должна быть тщательно проверена уполномоченным на это должностным лицом с целью оце</w:t>
      </w:r>
      <w:r w:rsidR="008504CA">
        <w:rPr>
          <w:rFonts w:ascii="Times New Roman" w:hAnsi="Times New Roman" w:cs="Times New Roman"/>
          <w:sz w:val="28"/>
          <w:szCs w:val="28"/>
        </w:rPr>
        <w:t xml:space="preserve">нки серьезности возникающих для </w:t>
      </w:r>
      <w:r w:rsidR="001C50B6" w:rsidRPr="008504CA">
        <w:rPr>
          <w:rFonts w:ascii="Times New Roman" w:hAnsi="Times New Roman" w:cs="Times New Roman"/>
          <w:sz w:val="28"/>
          <w:szCs w:val="28"/>
        </w:rPr>
        <w:t>Учреждении</w:t>
      </w:r>
      <w:r w:rsidR="00646068" w:rsidRPr="008504CA">
        <w:rPr>
          <w:rFonts w:ascii="Times New Roman" w:hAnsi="Times New Roman" w:cs="Times New Roman"/>
          <w:sz w:val="28"/>
          <w:szCs w:val="28"/>
        </w:rPr>
        <w:t xml:space="preserve"> </w:t>
      </w:r>
      <w:r w:rsidRPr="008504CA">
        <w:rPr>
          <w:rFonts w:ascii="Times New Roman" w:hAnsi="Times New Roman" w:cs="Times New Roman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14:paraId="6551C807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0D73ACE2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14:paraId="29BC02A4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3.9. В случае если конфликт интересов имеет место, то могут быть использованы следующие способы его разрешения:</w:t>
      </w:r>
    </w:p>
    <w:p w14:paraId="2CBE0B52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11C5160B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64606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50EB61E3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14:paraId="71171CA6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1EB30EAF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56470526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7D9D57C5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646068" w:rsidRPr="008504CA">
        <w:rPr>
          <w:rFonts w:ascii="Times New Roman" w:hAnsi="Times New Roman" w:cs="Times New Roman"/>
          <w:sz w:val="28"/>
          <w:szCs w:val="28"/>
        </w:rPr>
        <w:t>Учреждения</w:t>
      </w:r>
      <w:r w:rsidRPr="008504CA">
        <w:rPr>
          <w:rFonts w:ascii="Times New Roman" w:hAnsi="Times New Roman" w:cs="Times New Roman"/>
          <w:sz w:val="28"/>
          <w:szCs w:val="28"/>
        </w:rPr>
        <w:t>;</w:t>
      </w:r>
    </w:p>
    <w:p w14:paraId="183D2006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увольнение работника из </w:t>
      </w:r>
      <w:r w:rsidR="0064606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14:paraId="7C02389A" w14:textId="77777777" w:rsidR="00601120" w:rsidRPr="008504CA" w:rsidRDefault="00601120" w:rsidP="008504CA">
      <w:pPr>
        <w:widowControl/>
        <w:numPr>
          <w:ilvl w:val="0"/>
          <w:numId w:val="4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7C427583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По договоренности </w:t>
      </w:r>
      <w:r w:rsidR="0064606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урегулирования.</w:t>
      </w:r>
    </w:p>
    <w:p w14:paraId="1CA30F50" w14:textId="77777777" w:rsidR="00646068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3.10. При разрешении имеющегося конфликта интересов следует выбрать наиболее "мягкую" меру урегулирования из возможных с учетом су</w:t>
      </w:r>
      <w:r w:rsidR="00646068" w:rsidRPr="008504CA">
        <w:rPr>
          <w:rFonts w:ascii="Times New Roman" w:hAnsi="Times New Roman" w:cs="Times New Roman"/>
          <w:sz w:val="28"/>
          <w:szCs w:val="28"/>
        </w:rPr>
        <w:t>ществующих обстоятельств.</w:t>
      </w:r>
    </w:p>
    <w:p w14:paraId="368F391E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14:paraId="2F8F118F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646068" w:rsidRPr="008504CA">
        <w:rPr>
          <w:rFonts w:ascii="Times New Roman" w:hAnsi="Times New Roman" w:cs="Times New Roman"/>
          <w:sz w:val="28"/>
          <w:szCs w:val="28"/>
        </w:rPr>
        <w:t>Учреждения</w:t>
      </w:r>
      <w:r w:rsidRPr="008504CA">
        <w:rPr>
          <w:rFonts w:ascii="Times New Roman" w:hAnsi="Times New Roman" w:cs="Times New Roman"/>
          <w:sz w:val="28"/>
          <w:szCs w:val="28"/>
        </w:rPr>
        <w:t>.</w:t>
      </w:r>
    </w:p>
    <w:p w14:paraId="1EA176BD" w14:textId="77777777" w:rsidR="00601120" w:rsidRPr="008504CA" w:rsidRDefault="00601120" w:rsidP="008504CA">
      <w:pPr>
        <w:widowControl/>
        <w:suppressAutoHyphens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354F7B1" w14:textId="77777777" w:rsidR="00601120" w:rsidRPr="008504CA" w:rsidRDefault="00601120" w:rsidP="008504C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4" w:name="sub_400"/>
      <w:r w:rsidRPr="008504CA">
        <w:rPr>
          <w:rFonts w:ascii="Times New Roman" w:hAnsi="Times New Roman" w:cs="Times New Roman"/>
          <w:b w:val="0"/>
          <w:sz w:val="28"/>
          <w:szCs w:val="28"/>
        </w:rPr>
        <w:lastRenderedPageBreak/>
        <w:t>4. Обязанности работников в связи с раскрытием и урегулированием конфликта интересов</w:t>
      </w:r>
      <w:r w:rsidR="008504CA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4"/>
    <w:p w14:paraId="5DAF22A2" w14:textId="77777777" w:rsidR="00601120" w:rsidRPr="008504CA" w:rsidRDefault="00601120" w:rsidP="008504CA">
      <w:pPr>
        <w:widowControl/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22D078D2" w14:textId="77777777" w:rsidR="00601120" w:rsidRPr="008504CA" w:rsidRDefault="00601120" w:rsidP="008504CA">
      <w:pPr>
        <w:widowControl/>
        <w:numPr>
          <w:ilvl w:val="0"/>
          <w:numId w:val="5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646068" w:rsidRPr="008504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04CA">
        <w:rPr>
          <w:rFonts w:ascii="Times New Roman" w:hAnsi="Times New Roman" w:cs="Times New Roman"/>
          <w:sz w:val="28"/>
          <w:szCs w:val="28"/>
        </w:rPr>
        <w:t>- без учета своих личных интересов, интересов своих родственников и друзей;</w:t>
      </w:r>
    </w:p>
    <w:p w14:paraId="32B7CD35" w14:textId="77777777" w:rsidR="00601120" w:rsidRPr="008504CA" w:rsidRDefault="00601120" w:rsidP="008504CA">
      <w:pPr>
        <w:widowControl/>
        <w:numPr>
          <w:ilvl w:val="0"/>
          <w:numId w:val="5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14:paraId="50483794" w14:textId="77777777" w:rsidR="00601120" w:rsidRPr="008504CA" w:rsidRDefault="00601120" w:rsidP="008504CA">
      <w:pPr>
        <w:widowControl/>
        <w:numPr>
          <w:ilvl w:val="0"/>
          <w:numId w:val="5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14:paraId="7D8913FC" w14:textId="77777777" w:rsidR="00601120" w:rsidRPr="008504CA" w:rsidRDefault="00601120" w:rsidP="008504CA">
      <w:pPr>
        <w:widowControl/>
        <w:numPr>
          <w:ilvl w:val="0"/>
          <w:numId w:val="5"/>
        </w:numPr>
        <w:suppressAutoHyphens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504CA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14:paraId="0ED0A7FB" w14:textId="77777777" w:rsidR="00601120" w:rsidRPr="008504CA" w:rsidRDefault="00601120" w:rsidP="008504CA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01120" w:rsidRPr="008504CA" w:rsidSect="00A103B2">
      <w:headerReference w:type="default" r:id="rId7"/>
      <w:footerReference w:type="default" r:id="rId8"/>
      <w:pgSz w:w="11900" w:h="1680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640E" w14:textId="77777777" w:rsidR="00AC48A4" w:rsidRDefault="00AC48A4">
      <w:r>
        <w:separator/>
      </w:r>
    </w:p>
  </w:endnote>
  <w:endnote w:type="continuationSeparator" w:id="0">
    <w:p w14:paraId="4E2C8AC1" w14:textId="77777777" w:rsidR="00AC48A4" w:rsidRDefault="00AC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601120" w14:paraId="138586D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080A9F4" w14:textId="77777777" w:rsidR="00601120" w:rsidRDefault="006011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304E5CF" w14:textId="77777777" w:rsidR="00601120" w:rsidRDefault="006011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DF10CD1" w14:textId="77777777" w:rsidR="00601120" w:rsidRDefault="006011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AF08" w14:textId="77777777" w:rsidR="00AC48A4" w:rsidRDefault="00AC48A4">
      <w:r>
        <w:separator/>
      </w:r>
    </w:p>
  </w:footnote>
  <w:footnote w:type="continuationSeparator" w:id="0">
    <w:p w14:paraId="1634EC64" w14:textId="77777777" w:rsidR="00AC48A4" w:rsidRDefault="00AC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C2F1" w14:textId="77777777" w:rsidR="00A103B2" w:rsidRDefault="00A103B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00440">
      <w:rPr>
        <w:noProof/>
      </w:rPr>
      <w:t>4</w:t>
    </w:r>
    <w:r>
      <w:fldChar w:fldCharType="end"/>
    </w:r>
  </w:p>
  <w:p w14:paraId="5E5980AC" w14:textId="77777777" w:rsidR="00A103B2" w:rsidRDefault="00A103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EA2"/>
    <w:multiLevelType w:val="hybridMultilevel"/>
    <w:tmpl w:val="FB6E6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333D38"/>
    <w:multiLevelType w:val="hybridMultilevel"/>
    <w:tmpl w:val="053C3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9D1C99"/>
    <w:multiLevelType w:val="hybridMultilevel"/>
    <w:tmpl w:val="2A1CF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9E7004"/>
    <w:multiLevelType w:val="hybridMultilevel"/>
    <w:tmpl w:val="44E8E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2FD34E9"/>
    <w:multiLevelType w:val="hybridMultilevel"/>
    <w:tmpl w:val="1018C3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8"/>
    <w:rsid w:val="0010614E"/>
    <w:rsid w:val="001C50B6"/>
    <w:rsid w:val="00301BF8"/>
    <w:rsid w:val="0058053A"/>
    <w:rsid w:val="00601120"/>
    <w:rsid w:val="00644E2A"/>
    <w:rsid w:val="00646068"/>
    <w:rsid w:val="00696D28"/>
    <w:rsid w:val="007842F3"/>
    <w:rsid w:val="008504CA"/>
    <w:rsid w:val="00A00440"/>
    <w:rsid w:val="00A103B2"/>
    <w:rsid w:val="00A82B9E"/>
    <w:rsid w:val="00AC48A4"/>
    <w:rsid w:val="00B2340B"/>
    <w:rsid w:val="00D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DE949"/>
  <w14:defaultImageDpi w14:val="0"/>
  <w15:docId w15:val="{F3374F9B-9092-48BC-B64F-FFC4158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96D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6323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 Сухова</cp:lastModifiedBy>
  <cp:revision>2</cp:revision>
  <dcterms:created xsi:type="dcterms:W3CDTF">2019-12-11T19:44:00Z</dcterms:created>
  <dcterms:modified xsi:type="dcterms:W3CDTF">2019-12-11T19:44:00Z</dcterms:modified>
</cp:coreProperties>
</file>